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F3153" w14:textId="77777777" w:rsidR="00833D7F" w:rsidRPr="007C6D40" w:rsidRDefault="007C6D40" w:rsidP="007C6D40">
      <w:pPr>
        <w:tabs>
          <w:tab w:val="left" w:pos="774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It’s Time to Spring Clean Your Employee Wellness Program!</w:t>
      </w:r>
    </w:p>
    <w:p w14:paraId="0394047D" w14:textId="77777777" w:rsidR="007C6D40" w:rsidRDefault="007C6D40">
      <w:pPr>
        <w:rPr>
          <w:rFonts w:ascii="Arial" w:hAnsi="Arial"/>
          <w:sz w:val="20"/>
          <w:szCs w:val="20"/>
        </w:rPr>
      </w:pPr>
    </w:p>
    <w:p w14:paraId="607CEE46" w14:textId="77777777" w:rsidR="007C6D40" w:rsidRPr="007C6D40" w:rsidRDefault="007C6D40" w:rsidP="007C6D40">
      <w:pPr>
        <w:rPr>
          <w:rFonts w:ascii="Arial" w:hAnsi="Arial"/>
          <w:sz w:val="20"/>
          <w:szCs w:val="20"/>
        </w:rPr>
      </w:pPr>
      <w:r w:rsidRPr="007C6D40">
        <w:rPr>
          <w:rFonts w:ascii="Arial" w:hAnsi="Arial"/>
          <w:sz w:val="20"/>
          <w:szCs w:val="20"/>
        </w:rPr>
        <w:t xml:space="preserve">When was the last time you </w:t>
      </w:r>
      <w:r w:rsidR="004060F9">
        <w:rPr>
          <w:rFonts w:ascii="Arial" w:hAnsi="Arial"/>
          <w:sz w:val="20"/>
          <w:szCs w:val="20"/>
        </w:rPr>
        <w:t xml:space="preserve">evaluated </w:t>
      </w:r>
      <w:r w:rsidRPr="007C6D40">
        <w:rPr>
          <w:rFonts w:ascii="Arial" w:hAnsi="Arial"/>
          <w:sz w:val="20"/>
          <w:szCs w:val="20"/>
        </w:rPr>
        <w:t xml:space="preserve">how your </w:t>
      </w:r>
      <w:r w:rsidR="004060F9">
        <w:rPr>
          <w:rFonts w:ascii="Arial" w:hAnsi="Arial"/>
          <w:sz w:val="20"/>
          <w:szCs w:val="20"/>
        </w:rPr>
        <w:t xml:space="preserve">workplace </w:t>
      </w:r>
      <w:r w:rsidRPr="007C6D40">
        <w:rPr>
          <w:rFonts w:ascii="Arial" w:hAnsi="Arial"/>
          <w:sz w:val="20"/>
          <w:szCs w:val="20"/>
        </w:rPr>
        <w:t xml:space="preserve">wellness program is running? If you haven’t dusted off </w:t>
      </w:r>
      <w:r w:rsidR="004060F9">
        <w:rPr>
          <w:rFonts w:ascii="Arial" w:hAnsi="Arial"/>
          <w:sz w:val="20"/>
          <w:szCs w:val="20"/>
        </w:rPr>
        <w:t>the cobwebs in a while, there’s</w:t>
      </w:r>
      <w:r w:rsidRPr="007C6D40">
        <w:rPr>
          <w:rFonts w:ascii="Arial" w:hAnsi="Arial"/>
          <w:sz w:val="20"/>
          <w:szCs w:val="20"/>
        </w:rPr>
        <w:t xml:space="preserve"> no better time than now to re-evaluate and </w:t>
      </w:r>
      <w:r w:rsidR="004060F9">
        <w:rPr>
          <w:rFonts w:ascii="Arial" w:hAnsi="Arial"/>
          <w:sz w:val="20"/>
          <w:szCs w:val="20"/>
        </w:rPr>
        <w:t>do</w:t>
      </w:r>
      <w:r w:rsidRPr="007C6D40">
        <w:rPr>
          <w:rFonts w:ascii="Arial" w:hAnsi="Arial"/>
          <w:sz w:val="20"/>
          <w:szCs w:val="20"/>
        </w:rPr>
        <w:t xml:space="preserve"> some major </w:t>
      </w:r>
      <w:proofErr w:type="gramStart"/>
      <w:r w:rsidRPr="007C6D40">
        <w:rPr>
          <w:rFonts w:ascii="Arial" w:hAnsi="Arial"/>
          <w:sz w:val="20"/>
          <w:szCs w:val="20"/>
        </w:rPr>
        <w:t>spring cleaning</w:t>
      </w:r>
      <w:proofErr w:type="gramEnd"/>
      <w:r w:rsidRPr="007C6D40">
        <w:rPr>
          <w:rFonts w:ascii="Arial" w:hAnsi="Arial"/>
          <w:sz w:val="20"/>
          <w:szCs w:val="20"/>
        </w:rPr>
        <w:t>! There are a few ways you can tell if you have an ailing corporate wellness program on your hands.</w:t>
      </w:r>
    </w:p>
    <w:p w14:paraId="33CDDC7B" w14:textId="77777777" w:rsidR="007C6D40" w:rsidRDefault="007C6D40">
      <w:pPr>
        <w:rPr>
          <w:rFonts w:ascii="Arial" w:hAnsi="Arial"/>
          <w:sz w:val="20"/>
          <w:szCs w:val="20"/>
        </w:rPr>
      </w:pPr>
    </w:p>
    <w:p w14:paraId="7B90277B" w14:textId="77777777" w:rsidR="007C6D40" w:rsidRPr="007C6D40" w:rsidRDefault="007C6D40" w:rsidP="007C6D40">
      <w:pPr>
        <w:rPr>
          <w:rFonts w:ascii="Arial" w:hAnsi="Arial"/>
          <w:sz w:val="20"/>
          <w:szCs w:val="20"/>
        </w:rPr>
      </w:pPr>
      <w:r w:rsidRPr="007C6D40">
        <w:rPr>
          <w:rFonts w:ascii="Arial" w:hAnsi="Arial"/>
          <w:sz w:val="20"/>
          <w:szCs w:val="20"/>
        </w:rPr>
        <w:t>First, if you have low partici</w:t>
      </w:r>
      <w:r w:rsidR="004060F9">
        <w:rPr>
          <w:rFonts w:ascii="Arial" w:hAnsi="Arial"/>
          <w:sz w:val="20"/>
          <w:szCs w:val="20"/>
        </w:rPr>
        <w:t>pation, your program is most likely</w:t>
      </w:r>
      <w:r w:rsidRPr="007C6D40">
        <w:rPr>
          <w:rFonts w:ascii="Arial" w:hAnsi="Arial"/>
          <w:sz w:val="20"/>
          <w:szCs w:val="20"/>
        </w:rPr>
        <w:t xml:space="preserve"> struggling. The most obvious way to evaluate your wellness program is to crunch the numbers. If there are only a few people that have even signed up for your program, it’s probably time to make a few changes.</w:t>
      </w:r>
    </w:p>
    <w:p w14:paraId="6447A0DA" w14:textId="77777777" w:rsidR="007C6D40" w:rsidRDefault="007C6D40" w:rsidP="007C6D40">
      <w:pPr>
        <w:rPr>
          <w:rFonts w:ascii="Arial" w:hAnsi="Arial"/>
          <w:sz w:val="20"/>
          <w:szCs w:val="20"/>
        </w:rPr>
      </w:pPr>
    </w:p>
    <w:p w14:paraId="2AF2BF1C" w14:textId="13844922" w:rsidR="007C6D40" w:rsidRPr="007C6D40" w:rsidRDefault="004060F9" w:rsidP="007C6D4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Second, if you have decent</w:t>
      </w:r>
      <w:r w:rsidR="007C6D40" w:rsidRPr="007C6D40">
        <w:rPr>
          <w:rFonts w:ascii="Arial" w:hAnsi="Arial"/>
          <w:sz w:val="20"/>
          <w:szCs w:val="20"/>
        </w:rPr>
        <w:t xml:space="preserve"> participation, but aren’t seeing any health </w:t>
      </w:r>
      <w:r>
        <w:rPr>
          <w:rFonts w:ascii="Arial" w:hAnsi="Arial"/>
          <w:sz w:val="20"/>
          <w:szCs w:val="20"/>
        </w:rPr>
        <w:t xml:space="preserve">behavior </w:t>
      </w:r>
      <w:r w:rsidR="007C6D40" w:rsidRPr="007C6D40">
        <w:rPr>
          <w:rFonts w:ascii="Arial" w:hAnsi="Arial"/>
          <w:sz w:val="20"/>
          <w:szCs w:val="20"/>
        </w:rPr>
        <w:t>changes, your p</w:t>
      </w:r>
      <w:r>
        <w:rPr>
          <w:rFonts w:ascii="Arial" w:hAnsi="Arial"/>
          <w:sz w:val="20"/>
          <w:szCs w:val="20"/>
        </w:rPr>
        <w:t>rogram might need some adjustments</w:t>
      </w:r>
      <w:r w:rsidR="007C6D40" w:rsidRPr="007C6D40">
        <w:rPr>
          <w:rFonts w:ascii="Arial" w:hAnsi="Arial"/>
          <w:sz w:val="20"/>
          <w:szCs w:val="20"/>
        </w:rPr>
        <w:t xml:space="preserve">. High participation and low improvement can mean a few different things. </w:t>
      </w:r>
      <w:r w:rsidR="002E6381">
        <w:rPr>
          <w:rFonts w:ascii="Arial" w:hAnsi="Arial"/>
          <w:sz w:val="20"/>
          <w:szCs w:val="20"/>
        </w:rPr>
        <w:t>Most likely, it means</w:t>
      </w:r>
      <w:r w:rsidR="007C6D40" w:rsidRPr="007C6D40">
        <w:rPr>
          <w:rFonts w:ascii="Arial" w:hAnsi="Arial"/>
          <w:sz w:val="20"/>
          <w:szCs w:val="20"/>
        </w:rPr>
        <w:t xml:space="preserve"> that your employees are just goin</w:t>
      </w:r>
      <w:r w:rsidR="002E6381">
        <w:rPr>
          <w:rFonts w:ascii="Arial" w:hAnsi="Arial"/>
          <w:sz w:val="20"/>
          <w:szCs w:val="20"/>
        </w:rPr>
        <w:t>g through the motions –</w:t>
      </w:r>
      <w:r>
        <w:rPr>
          <w:rFonts w:ascii="Arial" w:hAnsi="Arial"/>
          <w:sz w:val="20"/>
          <w:szCs w:val="20"/>
        </w:rPr>
        <w:t xml:space="preserve"> they aren’t </w:t>
      </w:r>
      <w:r w:rsidR="002E6381">
        <w:rPr>
          <w:rFonts w:ascii="Arial" w:hAnsi="Arial"/>
          <w:sz w:val="20"/>
          <w:szCs w:val="20"/>
        </w:rPr>
        <w:t xml:space="preserve">truly </w:t>
      </w:r>
      <w:r>
        <w:rPr>
          <w:rFonts w:ascii="Arial" w:hAnsi="Arial"/>
          <w:sz w:val="20"/>
          <w:szCs w:val="20"/>
        </w:rPr>
        <w:t xml:space="preserve">engaged </w:t>
      </w:r>
      <w:r w:rsidR="007C6D40" w:rsidRPr="007C6D40">
        <w:rPr>
          <w:rFonts w:ascii="Arial" w:hAnsi="Arial"/>
          <w:sz w:val="20"/>
          <w:szCs w:val="20"/>
        </w:rPr>
        <w:t xml:space="preserve">in your program. </w:t>
      </w:r>
      <w:hyperlink r:id="rId7" w:history="1">
        <w:r w:rsidR="007C6D40" w:rsidRPr="003552D9">
          <w:rPr>
            <w:rStyle w:val="Hyperlink"/>
            <w:rFonts w:ascii="Arial" w:hAnsi="Arial"/>
            <w:sz w:val="20"/>
            <w:szCs w:val="20"/>
          </w:rPr>
          <w:t>Engagement is what drives results</w:t>
        </w:r>
      </w:hyperlink>
      <w:r w:rsidR="007C6D40" w:rsidRPr="007C6D40">
        <w:rPr>
          <w:rFonts w:ascii="Arial" w:hAnsi="Arial"/>
          <w:sz w:val="20"/>
          <w:szCs w:val="20"/>
        </w:rPr>
        <w:t>, so it’s important to recognize when you’re missing the mark on that side of your program.</w:t>
      </w:r>
    </w:p>
    <w:p w14:paraId="3D9A6EF0" w14:textId="77777777" w:rsidR="007C6D40" w:rsidRDefault="007C6D40" w:rsidP="007C6D40">
      <w:pPr>
        <w:rPr>
          <w:rFonts w:ascii="Arial" w:hAnsi="Arial"/>
          <w:sz w:val="20"/>
          <w:szCs w:val="20"/>
        </w:rPr>
      </w:pPr>
    </w:p>
    <w:p w14:paraId="689EB7E4" w14:textId="77777777" w:rsidR="007C6D40" w:rsidRDefault="007C6D40" w:rsidP="007C6D40">
      <w:pPr>
        <w:rPr>
          <w:rFonts w:ascii="Arial" w:hAnsi="Arial"/>
          <w:sz w:val="20"/>
          <w:szCs w:val="20"/>
        </w:rPr>
      </w:pPr>
      <w:r w:rsidRPr="007C6D40">
        <w:rPr>
          <w:rFonts w:ascii="Arial" w:hAnsi="Arial"/>
          <w:sz w:val="20"/>
          <w:szCs w:val="20"/>
        </w:rPr>
        <w:t>High participation and low improvement could also point out a structural flaw in your program. To make sure your program is running efficiently, be sure to:</w:t>
      </w:r>
    </w:p>
    <w:p w14:paraId="2C018357" w14:textId="77777777" w:rsidR="007C6D40" w:rsidRPr="007C6D40" w:rsidRDefault="007C6D40" w:rsidP="007C6D40">
      <w:pPr>
        <w:rPr>
          <w:rFonts w:ascii="Arial" w:hAnsi="Arial"/>
          <w:sz w:val="20"/>
          <w:szCs w:val="20"/>
        </w:rPr>
      </w:pPr>
    </w:p>
    <w:p w14:paraId="51186E75" w14:textId="21BA24D4" w:rsidR="007C6D40" w:rsidRPr="007C6D40" w:rsidRDefault="007C6D40" w:rsidP="007C6D40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7C6D40">
        <w:rPr>
          <w:rFonts w:ascii="Arial" w:hAnsi="Arial"/>
          <w:sz w:val="20"/>
          <w:szCs w:val="20"/>
        </w:rPr>
        <w:t xml:space="preserve">Implement a system to record </w:t>
      </w:r>
      <w:r w:rsidR="008479CB">
        <w:rPr>
          <w:rFonts w:ascii="Arial" w:hAnsi="Arial"/>
          <w:sz w:val="20"/>
          <w:szCs w:val="20"/>
        </w:rPr>
        <w:t xml:space="preserve">key health metrics </w:t>
      </w:r>
      <w:r w:rsidRPr="007C6D40">
        <w:rPr>
          <w:rFonts w:ascii="Arial" w:hAnsi="Arial"/>
          <w:sz w:val="20"/>
          <w:szCs w:val="20"/>
        </w:rPr>
        <w:t>for your workforce</w:t>
      </w:r>
    </w:p>
    <w:p w14:paraId="31524DC7" w14:textId="787620EF" w:rsidR="007C6D40" w:rsidRPr="007C6D40" w:rsidRDefault="007C6D40" w:rsidP="007C6D40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7C6D40">
        <w:rPr>
          <w:rFonts w:ascii="Arial" w:hAnsi="Arial"/>
          <w:sz w:val="20"/>
          <w:szCs w:val="20"/>
        </w:rPr>
        <w:t>Plan regular </w:t>
      </w:r>
      <w:hyperlink r:id="rId8" w:history="1">
        <w:r w:rsidRPr="007C6D40">
          <w:rPr>
            <w:rStyle w:val="Hyperlink"/>
            <w:rFonts w:ascii="Arial" w:hAnsi="Arial"/>
            <w:sz w:val="20"/>
            <w:szCs w:val="20"/>
          </w:rPr>
          <w:t>screenings </w:t>
        </w:r>
      </w:hyperlink>
      <w:r w:rsidRPr="007C6D40">
        <w:rPr>
          <w:rFonts w:ascii="Arial" w:hAnsi="Arial"/>
          <w:sz w:val="20"/>
          <w:szCs w:val="20"/>
        </w:rPr>
        <w:t>to evaluate where you’re at as a company</w:t>
      </w:r>
    </w:p>
    <w:p w14:paraId="3D7EABE0" w14:textId="77777777" w:rsidR="007C6D40" w:rsidRPr="00581A42" w:rsidRDefault="007C6D40" w:rsidP="007C6D40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581A42">
        <w:rPr>
          <w:rFonts w:ascii="Arial" w:hAnsi="Arial"/>
          <w:sz w:val="20"/>
          <w:szCs w:val="20"/>
        </w:rPr>
        <w:t>Stick with your employee wellness program rather than losing interest and engagement at the management level</w:t>
      </w:r>
    </w:p>
    <w:p w14:paraId="3F948F62" w14:textId="77777777" w:rsidR="007C6D40" w:rsidRDefault="007C6D40" w:rsidP="007C6D40">
      <w:pPr>
        <w:rPr>
          <w:rFonts w:ascii="Arial" w:hAnsi="Arial"/>
          <w:sz w:val="20"/>
          <w:szCs w:val="20"/>
        </w:rPr>
      </w:pPr>
    </w:p>
    <w:p w14:paraId="414D88BB" w14:textId="5F318964" w:rsidR="007C6D40" w:rsidRPr="007C6D40" w:rsidRDefault="007C6D40" w:rsidP="007C6D40">
      <w:pPr>
        <w:rPr>
          <w:rFonts w:ascii="Arial" w:hAnsi="Arial"/>
          <w:sz w:val="20"/>
          <w:szCs w:val="20"/>
        </w:rPr>
      </w:pPr>
      <w:r w:rsidRPr="007C6D40">
        <w:rPr>
          <w:rFonts w:ascii="Arial" w:hAnsi="Arial"/>
          <w:sz w:val="20"/>
          <w:szCs w:val="20"/>
        </w:rPr>
        <w:t xml:space="preserve">Finally, if there is a general lack of activity within your program, </w:t>
      </w:r>
      <w:r w:rsidR="003E09B3">
        <w:rPr>
          <w:rFonts w:ascii="Arial" w:hAnsi="Arial"/>
          <w:sz w:val="20"/>
          <w:szCs w:val="20"/>
        </w:rPr>
        <w:t xml:space="preserve">some </w:t>
      </w:r>
      <w:proofErr w:type="gramStart"/>
      <w:r w:rsidRPr="007C6D40">
        <w:rPr>
          <w:rFonts w:ascii="Arial" w:hAnsi="Arial"/>
          <w:sz w:val="20"/>
          <w:szCs w:val="20"/>
        </w:rPr>
        <w:t>spring cleaning</w:t>
      </w:r>
      <w:proofErr w:type="gramEnd"/>
      <w:r w:rsidRPr="007C6D40">
        <w:rPr>
          <w:rFonts w:ascii="Arial" w:hAnsi="Arial"/>
          <w:sz w:val="20"/>
          <w:szCs w:val="20"/>
        </w:rPr>
        <w:t xml:space="preserve"> might </w:t>
      </w:r>
      <w:r w:rsidR="003E09B3">
        <w:rPr>
          <w:rFonts w:ascii="Arial" w:hAnsi="Arial"/>
          <w:sz w:val="20"/>
          <w:szCs w:val="20"/>
        </w:rPr>
        <w:t>be a solution</w:t>
      </w:r>
      <w:r w:rsidR="00D3339F">
        <w:rPr>
          <w:rFonts w:ascii="Arial" w:hAnsi="Arial"/>
          <w:sz w:val="20"/>
          <w:szCs w:val="20"/>
        </w:rPr>
        <w:t>. A lack of activity can happen on</w:t>
      </w:r>
      <w:r w:rsidRPr="007C6D40">
        <w:rPr>
          <w:rFonts w:ascii="Arial" w:hAnsi="Arial"/>
          <w:sz w:val="20"/>
          <w:szCs w:val="20"/>
        </w:rPr>
        <w:t xml:space="preserve"> a variety of levels. This can include lack of activity by</w:t>
      </w:r>
      <w:r w:rsidR="00D3339F">
        <w:rPr>
          <w:rFonts w:ascii="Arial" w:hAnsi="Arial"/>
          <w:sz w:val="20"/>
          <w:szCs w:val="20"/>
        </w:rPr>
        <w:t xml:space="preserve"> participants</w:t>
      </w:r>
      <w:r w:rsidR="004936A4">
        <w:rPr>
          <w:rFonts w:ascii="Arial" w:hAnsi="Arial"/>
          <w:sz w:val="20"/>
          <w:szCs w:val="20"/>
        </w:rPr>
        <w:t xml:space="preserve"> o</w:t>
      </w:r>
      <w:r w:rsidR="00D3339F">
        <w:rPr>
          <w:rFonts w:ascii="Arial" w:hAnsi="Arial"/>
          <w:sz w:val="20"/>
          <w:szCs w:val="20"/>
        </w:rPr>
        <w:t>r it could</w:t>
      </w:r>
      <w:r w:rsidRPr="007C6D40">
        <w:rPr>
          <w:rFonts w:ascii="Arial" w:hAnsi="Arial"/>
          <w:sz w:val="20"/>
          <w:szCs w:val="20"/>
        </w:rPr>
        <w:t xml:space="preserve"> be a lack of activity within the program itself. It’s </w:t>
      </w:r>
      <w:r w:rsidR="00D3339F">
        <w:rPr>
          <w:rFonts w:ascii="Arial" w:hAnsi="Arial"/>
          <w:sz w:val="20"/>
          <w:szCs w:val="20"/>
        </w:rPr>
        <w:t>essential that</w:t>
      </w:r>
      <w:r w:rsidRPr="007C6D40">
        <w:rPr>
          <w:rFonts w:ascii="Arial" w:hAnsi="Arial"/>
          <w:sz w:val="20"/>
          <w:szCs w:val="20"/>
        </w:rPr>
        <w:t xml:space="preserve"> you offer wellness solutions for your employees, sponsor and promote wellness events</w:t>
      </w:r>
      <w:r w:rsidR="00D3339F">
        <w:rPr>
          <w:rFonts w:ascii="Arial" w:hAnsi="Arial"/>
          <w:sz w:val="20"/>
          <w:szCs w:val="20"/>
        </w:rPr>
        <w:t>,</w:t>
      </w:r>
      <w:r w:rsidRPr="007C6D40">
        <w:rPr>
          <w:rFonts w:ascii="Arial" w:hAnsi="Arial"/>
          <w:sz w:val="20"/>
          <w:szCs w:val="20"/>
        </w:rPr>
        <w:t xml:space="preserve"> and schedule regular health screenings. If these things aren’t integrated into your program, it can easily become stagnant and you won’t see the results you’re hoping for.</w:t>
      </w:r>
    </w:p>
    <w:p w14:paraId="56833783" w14:textId="77777777" w:rsidR="007C6D40" w:rsidRDefault="007C6D40" w:rsidP="007C6D40">
      <w:pPr>
        <w:rPr>
          <w:rFonts w:ascii="Arial" w:hAnsi="Arial"/>
          <w:sz w:val="20"/>
          <w:szCs w:val="20"/>
        </w:rPr>
      </w:pPr>
    </w:p>
    <w:p w14:paraId="02F584AB" w14:textId="0657A069" w:rsidR="007C6D40" w:rsidRPr="007C6D40" w:rsidRDefault="007C6D40" w:rsidP="007C6D40">
      <w:pPr>
        <w:rPr>
          <w:rFonts w:ascii="Arial" w:hAnsi="Arial"/>
          <w:sz w:val="20"/>
          <w:szCs w:val="20"/>
        </w:rPr>
      </w:pPr>
      <w:r w:rsidRPr="007C6D40">
        <w:rPr>
          <w:rFonts w:ascii="Arial" w:hAnsi="Arial"/>
          <w:sz w:val="20"/>
          <w:szCs w:val="20"/>
        </w:rPr>
        <w:t xml:space="preserve">If any of these traits describe your wellness program, don’t fret. You are re-evaluating </w:t>
      </w:r>
      <w:r w:rsidR="00A10F7E">
        <w:rPr>
          <w:rFonts w:ascii="Arial" w:hAnsi="Arial"/>
          <w:sz w:val="20"/>
          <w:szCs w:val="20"/>
        </w:rPr>
        <w:t>just in time for spring</w:t>
      </w:r>
      <w:r w:rsidR="009E4F70">
        <w:rPr>
          <w:rFonts w:ascii="Arial" w:hAnsi="Arial"/>
          <w:sz w:val="20"/>
          <w:szCs w:val="20"/>
        </w:rPr>
        <w:t>!</w:t>
      </w:r>
      <w:r w:rsidRPr="007C6D40">
        <w:rPr>
          <w:rFonts w:ascii="Arial" w:hAnsi="Arial"/>
          <w:sz w:val="20"/>
          <w:szCs w:val="20"/>
        </w:rPr>
        <w:t xml:space="preserve"> </w:t>
      </w:r>
      <w:r w:rsidR="009E4F70">
        <w:rPr>
          <w:rFonts w:ascii="Arial" w:hAnsi="Arial"/>
          <w:sz w:val="20"/>
          <w:szCs w:val="20"/>
        </w:rPr>
        <w:t>We</w:t>
      </w:r>
      <w:r w:rsidRPr="007C6D40">
        <w:rPr>
          <w:rFonts w:ascii="Arial" w:hAnsi="Arial"/>
          <w:sz w:val="20"/>
          <w:szCs w:val="20"/>
        </w:rPr>
        <w:t xml:space="preserve"> have </w:t>
      </w:r>
      <w:r w:rsidR="009E4F70">
        <w:rPr>
          <w:rFonts w:ascii="Arial" w:hAnsi="Arial"/>
          <w:sz w:val="20"/>
          <w:szCs w:val="20"/>
        </w:rPr>
        <w:t>4 easy</w:t>
      </w:r>
      <w:r w:rsidRPr="007C6D40">
        <w:rPr>
          <w:rFonts w:ascii="Arial" w:hAnsi="Arial"/>
          <w:sz w:val="20"/>
          <w:szCs w:val="20"/>
        </w:rPr>
        <w:t xml:space="preserve"> tips to help </w:t>
      </w:r>
      <w:r w:rsidR="009E4F70">
        <w:rPr>
          <w:rFonts w:ascii="Arial" w:hAnsi="Arial"/>
          <w:sz w:val="20"/>
          <w:szCs w:val="20"/>
        </w:rPr>
        <w:t xml:space="preserve">you </w:t>
      </w:r>
      <w:r w:rsidR="00AC3044">
        <w:rPr>
          <w:rFonts w:ascii="Arial" w:hAnsi="Arial"/>
          <w:sz w:val="20"/>
          <w:szCs w:val="20"/>
        </w:rPr>
        <w:t>get back on track</w:t>
      </w:r>
      <w:r w:rsidR="009E4F70">
        <w:rPr>
          <w:rFonts w:ascii="Arial" w:hAnsi="Arial"/>
          <w:sz w:val="20"/>
          <w:szCs w:val="20"/>
        </w:rPr>
        <w:t>:</w:t>
      </w:r>
    </w:p>
    <w:p w14:paraId="1FEF5310" w14:textId="77777777" w:rsidR="007C6D40" w:rsidRDefault="007C6D40" w:rsidP="007C6D40">
      <w:pPr>
        <w:rPr>
          <w:rFonts w:ascii="Arial" w:hAnsi="Arial"/>
          <w:b/>
          <w:bCs/>
          <w:sz w:val="20"/>
          <w:szCs w:val="20"/>
        </w:rPr>
      </w:pPr>
    </w:p>
    <w:p w14:paraId="3B525678" w14:textId="39525FC0" w:rsidR="007C6D40" w:rsidRPr="007C6D40" w:rsidRDefault="00A10F7E" w:rsidP="007C6D40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#1 </w:t>
      </w:r>
      <w:r w:rsidR="007C6D40" w:rsidRPr="007C6D40">
        <w:rPr>
          <w:rFonts w:ascii="Arial" w:hAnsi="Arial"/>
          <w:b/>
          <w:bCs/>
          <w:sz w:val="20"/>
          <w:szCs w:val="20"/>
        </w:rPr>
        <w:t>Get Feedback</w:t>
      </w:r>
    </w:p>
    <w:p w14:paraId="60CC1947" w14:textId="77777777" w:rsidR="007C6D40" w:rsidRDefault="007C6D40" w:rsidP="007C6D40">
      <w:pPr>
        <w:rPr>
          <w:rFonts w:ascii="Arial" w:hAnsi="Arial"/>
          <w:sz w:val="20"/>
          <w:szCs w:val="20"/>
        </w:rPr>
      </w:pPr>
    </w:p>
    <w:p w14:paraId="10F290E9" w14:textId="46123EFC" w:rsidR="007C6D40" w:rsidRPr="007C6D40" w:rsidRDefault="007C6D40" w:rsidP="007C6D40">
      <w:pPr>
        <w:rPr>
          <w:rFonts w:ascii="Arial" w:hAnsi="Arial"/>
          <w:sz w:val="20"/>
          <w:szCs w:val="20"/>
        </w:rPr>
      </w:pPr>
      <w:r w:rsidRPr="007C6D40">
        <w:rPr>
          <w:rFonts w:ascii="Arial" w:hAnsi="Arial"/>
          <w:sz w:val="20"/>
          <w:szCs w:val="20"/>
        </w:rPr>
        <w:t>Work </w:t>
      </w:r>
      <w:hyperlink r:id="rId9" w:history="1">
        <w:r w:rsidRPr="007C6D40">
          <w:rPr>
            <w:rStyle w:val="Hyperlink"/>
            <w:rFonts w:ascii="Arial" w:hAnsi="Arial"/>
            <w:sz w:val="20"/>
            <w:szCs w:val="20"/>
          </w:rPr>
          <w:t>with your em</w:t>
        </w:r>
        <w:r w:rsidRPr="007C6D40">
          <w:rPr>
            <w:rStyle w:val="Hyperlink"/>
            <w:rFonts w:ascii="Arial" w:hAnsi="Arial"/>
            <w:sz w:val="20"/>
            <w:szCs w:val="20"/>
          </w:rPr>
          <w:t>p</w:t>
        </w:r>
        <w:r w:rsidRPr="007C6D40">
          <w:rPr>
            <w:rStyle w:val="Hyperlink"/>
            <w:rFonts w:ascii="Arial" w:hAnsi="Arial"/>
            <w:sz w:val="20"/>
            <w:szCs w:val="20"/>
          </w:rPr>
          <w:t>loyees</w:t>
        </w:r>
      </w:hyperlink>
      <w:r w:rsidRPr="007C6D40">
        <w:rPr>
          <w:rFonts w:ascii="Arial" w:hAnsi="Arial"/>
          <w:sz w:val="20"/>
          <w:szCs w:val="20"/>
        </w:rPr>
        <w:t> to figure out what’s</w:t>
      </w:r>
      <w:r w:rsidR="0099192B">
        <w:rPr>
          <w:rFonts w:ascii="Arial" w:hAnsi="Arial"/>
          <w:sz w:val="20"/>
          <w:szCs w:val="20"/>
        </w:rPr>
        <w:t xml:space="preserve"> important to them. Seeking and encouraging</w:t>
      </w:r>
      <w:r w:rsidRPr="007C6D40">
        <w:rPr>
          <w:rFonts w:ascii="Arial" w:hAnsi="Arial"/>
          <w:sz w:val="20"/>
          <w:szCs w:val="20"/>
        </w:rPr>
        <w:t xml:space="preserve"> feedback will help you be sur</w:t>
      </w:r>
      <w:r w:rsidR="0099192B">
        <w:rPr>
          <w:rFonts w:ascii="Arial" w:hAnsi="Arial"/>
          <w:sz w:val="20"/>
          <w:szCs w:val="20"/>
        </w:rPr>
        <w:t>e you’re hitting the right target</w:t>
      </w:r>
      <w:r w:rsidRPr="007C6D40">
        <w:rPr>
          <w:rFonts w:ascii="Arial" w:hAnsi="Arial"/>
          <w:sz w:val="20"/>
          <w:szCs w:val="20"/>
        </w:rPr>
        <w:t xml:space="preserve"> with the wellness solutions </w:t>
      </w:r>
      <w:r w:rsidR="0099192B">
        <w:rPr>
          <w:rFonts w:ascii="Arial" w:hAnsi="Arial"/>
          <w:sz w:val="20"/>
          <w:szCs w:val="20"/>
        </w:rPr>
        <w:t xml:space="preserve">and activities </w:t>
      </w:r>
      <w:r w:rsidRPr="007C6D40">
        <w:rPr>
          <w:rFonts w:ascii="Arial" w:hAnsi="Arial"/>
          <w:sz w:val="20"/>
          <w:szCs w:val="20"/>
        </w:rPr>
        <w:t xml:space="preserve">you offer. For example, if your workforce wants to learn to make better nutritional choices, plan events with </w:t>
      </w:r>
      <w:r w:rsidR="0099192B">
        <w:rPr>
          <w:rFonts w:ascii="Arial" w:hAnsi="Arial"/>
          <w:sz w:val="20"/>
          <w:szCs w:val="20"/>
        </w:rPr>
        <w:t xml:space="preserve">nutrition experts, host a </w:t>
      </w:r>
      <w:hyperlink r:id="rId10" w:history="1">
        <w:r w:rsidR="0099192B" w:rsidRPr="009B68BD">
          <w:rPr>
            <w:rStyle w:val="Hyperlink"/>
            <w:rFonts w:ascii="Arial" w:hAnsi="Arial"/>
            <w:sz w:val="20"/>
            <w:szCs w:val="20"/>
          </w:rPr>
          <w:t>healthy eating challenge</w:t>
        </w:r>
      </w:hyperlink>
      <w:r w:rsidR="0099192B">
        <w:rPr>
          <w:rFonts w:ascii="Arial" w:hAnsi="Arial"/>
          <w:sz w:val="20"/>
          <w:szCs w:val="20"/>
        </w:rPr>
        <w:t xml:space="preserve">, and provide healthier office snacks. Customizing your wellness initiatives to ensure that they align with the health goals of your employees will help </w:t>
      </w:r>
      <w:r w:rsidRPr="007C6D40">
        <w:rPr>
          <w:rFonts w:ascii="Arial" w:hAnsi="Arial"/>
          <w:sz w:val="20"/>
          <w:szCs w:val="20"/>
        </w:rPr>
        <w:t>foster engagement and a sense that their health is valued.</w:t>
      </w:r>
    </w:p>
    <w:p w14:paraId="44AE057F" w14:textId="77777777" w:rsidR="007C6D40" w:rsidRDefault="007C6D40" w:rsidP="007C6D40">
      <w:pPr>
        <w:rPr>
          <w:rFonts w:ascii="Arial" w:hAnsi="Arial"/>
          <w:b/>
          <w:bCs/>
          <w:sz w:val="20"/>
          <w:szCs w:val="20"/>
        </w:rPr>
      </w:pPr>
    </w:p>
    <w:p w14:paraId="6315C495" w14:textId="28302224" w:rsidR="007C6D40" w:rsidRPr="007C6D40" w:rsidRDefault="00A10F7E" w:rsidP="007C6D40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#2 </w:t>
      </w:r>
      <w:r w:rsidR="007C6D40" w:rsidRPr="007C6D40">
        <w:rPr>
          <w:rFonts w:ascii="Arial" w:hAnsi="Arial"/>
          <w:b/>
          <w:bCs/>
          <w:sz w:val="20"/>
          <w:szCs w:val="20"/>
        </w:rPr>
        <w:t>Encourage Social Engagement</w:t>
      </w:r>
    </w:p>
    <w:p w14:paraId="55237419" w14:textId="77777777" w:rsidR="007C6D40" w:rsidRDefault="007C6D40" w:rsidP="007C6D40">
      <w:pPr>
        <w:rPr>
          <w:rFonts w:ascii="Arial" w:hAnsi="Arial"/>
          <w:sz w:val="20"/>
          <w:szCs w:val="20"/>
        </w:rPr>
      </w:pPr>
    </w:p>
    <w:p w14:paraId="4C29D978" w14:textId="5DF7CF13" w:rsidR="007C6D40" w:rsidRPr="007C6D40" w:rsidRDefault="003575F5" w:rsidP="007C6D4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</w:t>
      </w:r>
      <w:r w:rsidR="007C6D40" w:rsidRPr="007C6D40">
        <w:rPr>
          <w:rFonts w:ascii="Arial" w:hAnsi="Arial"/>
          <w:sz w:val="20"/>
          <w:szCs w:val="20"/>
        </w:rPr>
        <w:t xml:space="preserve">eople often </w:t>
      </w:r>
      <w:r>
        <w:rPr>
          <w:rFonts w:ascii="Arial" w:hAnsi="Arial"/>
          <w:sz w:val="20"/>
          <w:szCs w:val="20"/>
        </w:rPr>
        <w:t xml:space="preserve">help </w:t>
      </w:r>
      <w:r w:rsidR="007C6D40" w:rsidRPr="007C6D40">
        <w:rPr>
          <w:rFonts w:ascii="Arial" w:hAnsi="Arial"/>
          <w:sz w:val="20"/>
          <w:szCs w:val="20"/>
        </w:rPr>
        <w:t>hold each other accountable</w:t>
      </w:r>
      <w:r>
        <w:rPr>
          <w:rFonts w:ascii="Arial" w:hAnsi="Arial"/>
          <w:sz w:val="20"/>
          <w:szCs w:val="20"/>
        </w:rPr>
        <w:t xml:space="preserve"> in the workplace</w:t>
      </w:r>
      <w:r w:rsidR="007C6D40" w:rsidRPr="007C6D40">
        <w:rPr>
          <w:rFonts w:ascii="Arial" w:hAnsi="Arial"/>
          <w:sz w:val="20"/>
          <w:szCs w:val="20"/>
        </w:rPr>
        <w:t>. This can be true in your employee wellness program as well. Don’t be afraid to spur on some friendly competition when it comes to wellness events</w:t>
      </w:r>
      <w:r w:rsidR="0047728D">
        <w:rPr>
          <w:rFonts w:ascii="Arial" w:hAnsi="Arial"/>
          <w:sz w:val="20"/>
          <w:szCs w:val="20"/>
        </w:rPr>
        <w:t xml:space="preserve">, activities, and </w:t>
      </w:r>
      <w:hyperlink r:id="rId11" w:history="1">
        <w:r w:rsidR="0047728D" w:rsidRPr="009B68BD">
          <w:rPr>
            <w:rStyle w:val="Hyperlink"/>
            <w:rFonts w:ascii="Arial" w:hAnsi="Arial"/>
            <w:sz w:val="20"/>
            <w:szCs w:val="20"/>
          </w:rPr>
          <w:t>challenges</w:t>
        </w:r>
      </w:hyperlink>
      <w:r w:rsidR="007C6D40" w:rsidRPr="007C6D40">
        <w:rPr>
          <w:rFonts w:ascii="Arial" w:hAnsi="Arial"/>
          <w:sz w:val="20"/>
          <w:szCs w:val="20"/>
        </w:rPr>
        <w:t>. This can include races towards re</w:t>
      </w:r>
      <w:r>
        <w:rPr>
          <w:rFonts w:ascii="Arial" w:hAnsi="Arial"/>
          <w:sz w:val="20"/>
          <w:szCs w:val="20"/>
        </w:rPr>
        <w:t>aching individual or team goals or group rewards for participa</w:t>
      </w:r>
      <w:r w:rsidR="007C6D40" w:rsidRPr="007C6D40"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>ion.</w:t>
      </w:r>
      <w:r w:rsidR="007C6D40" w:rsidRPr="007C6D4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Team wellness initiatives</w:t>
      </w:r>
      <w:r w:rsidR="007C6D40" w:rsidRPr="007C6D40">
        <w:rPr>
          <w:rFonts w:ascii="Arial" w:hAnsi="Arial"/>
          <w:sz w:val="20"/>
          <w:szCs w:val="20"/>
        </w:rPr>
        <w:t xml:space="preserve"> get participants excited to take action to</w:t>
      </w:r>
      <w:r w:rsidR="00077265">
        <w:rPr>
          <w:rFonts w:ascii="Arial" w:hAnsi="Arial"/>
          <w:sz w:val="20"/>
          <w:szCs w:val="20"/>
        </w:rPr>
        <w:t xml:space="preserve">wards a healthier lifestyle. This </w:t>
      </w:r>
      <w:hyperlink r:id="rId12" w:anchor="423d5376527c" w:history="1">
        <w:r w:rsidR="00077265" w:rsidRPr="009B68BD">
          <w:rPr>
            <w:rStyle w:val="Hyperlink"/>
            <w:rFonts w:ascii="Arial" w:hAnsi="Arial"/>
            <w:sz w:val="20"/>
            <w:szCs w:val="20"/>
          </w:rPr>
          <w:t>social connection</w:t>
        </w:r>
      </w:hyperlink>
      <w:r w:rsidR="00077265">
        <w:rPr>
          <w:rFonts w:ascii="Arial" w:hAnsi="Arial"/>
          <w:sz w:val="20"/>
          <w:szCs w:val="20"/>
        </w:rPr>
        <w:t xml:space="preserve"> and support among colleagues </w:t>
      </w:r>
      <w:r w:rsidR="007C6D40" w:rsidRPr="007C6D40">
        <w:rPr>
          <w:rFonts w:ascii="Arial" w:hAnsi="Arial"/>
          <w:sz w:val="20"/>
          <w:szCs w:val="20"/>
        </w:rPr>
        <w:t xml:space="preserve">can </w:t>
      </w:r>
      <w:r w:rsidR="00077265">
        <w:rPr>
          <w:rFonts w:ascii="Arial" w:hAnsi="Arial"/>
          <w:sz w:val="20"/>
          <w:szCs w:val="20"/>
        </w:rPr>
        <w:t>also help employees</w:t>
      </w:r>
      <w:r w:rsidR="007C6D40" w:rsidRPr="007C6D40">
        <w:rPr>
          <w:rFonts w:ascii="Arial" w:hAnsi="Arial"/>
          <w:sz w:val="20"/>
          <w:szCs w:val="20"/>
        </w:rPr>
        <w:t xml:space="preserve"> reach their goals.</w:t>
      </w:r>
    </w:p>
    <w:p w14:paraId="7C88AA21" w14:textId="77777777" w:rsidR="007C6D40" w:rsidRDefault="007C6D40" w:rsidP="007C6D40">
      <w:pPr>
        <w:rPr>
          <w:rFonts w:ascii="Arial" w:hAnsi="Arial"/>
          <w:b/>
          <w:bCs/>
          <w:sz w:val="20"/>
          <w:szCs w:val="20"/>
        </w:rPr>
      </w:pPr>
    </w:p>
    <w:p w14:paraId="21F3B684" w14:textId="4885A42B" w:rsidR="007C6D40" w:rsidRPr="007C6D40" w:rsidRDefault="00F449D2" w:rsidP="007C6D40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#3 </w:t>
      </w:r>
      <w:r w:rsidR="007C6D40" w:rsidRPr="007C6D40">
        <w:rPr>
          <w:rFonts w:ascii="Arial" w:hAnsi="Arial"/>
          <w:b/>
          <w:bCs/>
          <w:sz w:val="20"/>
          <w:szCs w:val="20"/>
        </w:rPr>
        <w:t>Educate Your Workforce</w:t>
      </w:r>
    </w:p>
    <w:p w14:paraId="1DADA99E" w14:textId="77777777" w:rsidR="007C6D40" w:rsidRDefault="007C6D40" w:rsidP="007C6D40">
      <w:pPr>
        <w:rPr>
          <w:rFonts w:ascii="Arial" w:hAnsi="Arial"/>
          <w:sz w:val="20"/>
          <w:szCs w:val="20"/>
        </w:rPr>
      </w:pPr>
    </w:p>
    <w:p w14:paraId="2A50C6B3" w14:textId="6F8CFCF2" w:rsidR="007C6D40" w:rsidRPr="007C6D40" w:rsidRDefault="007C6D40" w:rsidP="007C6D40">
      <w:pPr>
        <w:rPr>
          <w:rFonts w:ascii="Arial" w:hAnsi="Arial"/>
          <w:sz w:val="20"/>
          <w:szCs w:val="20"/>
        </w:rPr>
      </w:pPr>
      <w:r w:rsidRPr="007C6D40">
        <w:rPr>
          <w:rFonts w:ascii="Arial" w:hAnsi="Arial"/>
          <w:sz w:val="20"/>
          <w:szCs w:val="20"/>
        </w:rPr>
        <w:lastRenderedPageBreak/>
        <w:t>With the stress of the</w:t>
      </w:r>
      <w:r w:rsidR="00F449D2">
        <w:rPr>
          <w:rFonts w:ascii="Arial" w:hAnsi="Arial"/>
          <w:sz w:val="20"/>
          <w:szCs w:val="20"/>
        </w:rPr>
        <w:t>ir daily jobs</w:t>
      </w:r>
      <w:r w:rsidRPr="007C6D40">
        <w:rPr>
          <w:rFonts w:ascii="Arial" w:hAnsi="Arial"/>
          <w:sz w:val="20"/>
          <w:szCs w:val="20"/>
        </w:rPr>
        <w:t xml:space="preserve"> looming over their heads, it’s possible that </w:t>
      </w:r>
      <w:r w:rsidR="00F449D2">
        <w:rPr>
          <w:rFonts w:ascii="Arial" w:hAnsi="Arial"/>
          <w:sz w:val="20"/>
          <w:szCs w:val="20"/>
        </w:rPr>
        <w:t xml:space="preserve">some of </w:t>
      </w:r>
      <w:r w:rsidRPr="007C6D40">
        <w:rPr>
          <w:rFonts w:ascii="Arial" w:hAnsi="Arial"/>
          <w:sz w:val="20"/>
          <w:szCs w:val="20"/>
        </w:rPr>
        <w:t>your employees don’t know anything about your wellness program</w:t>
      </w:r>
      <w:r w:rsidR="00F449D2">
        <w:rPr>
          <w:rFonts w:ascii="Arial" w:hAnsi="Arial"/>
          <w:sz w:val="20"/>
          <w:szCs w:val="20"/>
        </w:rPr>
        <w:t xml:space="preserve"> or why they should participate</w:t>
      </w:r>
      <w:r w:rsidRPr="007C6D40">
        <w:rPr>
          <w:rFonts w:ascii="Arial" w:hAnsi="Arial"/>
          <w:sz w:val="20"/>
          <w:szCs w:val="20"/>
        </w:rPr>
        <w:t>. Make sure you educate your workforce on what your employee wellness program offers, how they can get involved</w:t>
      </w:r>
      <w:r w:rsidR="00F449D2">
        <w:rPr>
          <w:rFonts w:ascii="Arial" w:hAnsi="Arial"/>
          <w:sz w:val="20"/>
          <w:szCs w:val="20"/>
        </w:rPr>
        <w:t>,</w:t>
      </w:r>
      <w:r w:rsidRPr="007C6D40">
        <w:rPr>
          <w:rFonts w:ascii="Arial" w:hAnsi="Arial"/>
          <w:sz w:val="20"/>
          <w:szCs w:val="20"/>
        </w:rPr>
        <w:t xml:space="preserve"> and the importance of focusing on their health at work. This can be done with fliers, posts on the bulletin board, memos, company-wide emails, videos, meetings</w:t>
      </w:r>
      <w:r w:rsidR="00F449D2">
        <w:rPr>
          <w:rFonts w:ascii="Arial" w:hAnsi="Arial"/>
          <w:sz w:val="20"/>
          <w:szCs w:val="20"/>
        </w:rPr>
        <w:t xml:space="preserve">, </w:t>
      </w:r>
      <w:hyperlink r:id="rId13" w:history="1">
        <w:r w:rsidR="00F449D2" w:rsidRPr="00F449D2">
          <w:rPr>
            <w:rStyle w:val="Hyperlink"/>
            <w:rFonts w:ascii="Arial" w:hAnsi="Arial"/>
            <w:sz w:val="20"/>
            <w:szCs w:val="20"/>
          </w:rPr>
          <w:t>an employee wellness day</w:t>
        </w:r>
      </w:hyperlink>
      <w:r w:rsidR="00F449D2">
        <w:rPr>
          <w:rFonts w:ascii="Arial" w:hAnsi="Arial"/>
          <w:sz w:val="20"/>
          <w:szCs w:val="20"/>
        </w:rPr>
        <w:t>,</w:t>
      </w:r>
      <w:r w:rsidRPr="007C6D40">
        <w:rPr>
          <w:rFonts w:ascii="Arial" w:hAnsi="Arial"/>
          <w:sz w:val="20"/>
          <w:szCs w:val="20"/>
        </w:rPr>
        <w:t xml:space="preserve"> or even word of mouth. The opportunities are boundless. Be creative and get the necessary wellness information to your employees.</w:t>
      </w:r>
    </w:p>
    <w:p w14:paraId="77E3929F" w14:textId="77777777" w:rsidR="007C6D40" w:rsidRDefault="007C6D40" w:rsidP="007C6D40">
      <w:pPr>
        <w:rPr>
          <w:rFonts w:ascii="Arial" w:hAnsi="Arial"/>
          <w:b/>
          <w:bCs/>
          <w:sz w:val="20"/>
          <w:szCs w:val="20"/>
        </w:rPr>
      </w:pPr>
    </w:p>
    <w:p w14:paraId="707CD68B" w14:textId="340B61CB" w:rsidR="007C6D40" w:rsidRPr="007C6D40" w:rsidRDefault="004539B5" w:rsidP="007C6D40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#4 Improve </w:t>
      </w:r>
      <w:r w:rsidR="007C6D40" w:rsidRPr="007C6D40">
        <w:rPr>
          <w:rFonts w:ascii="Arial" w:hAnsi="Arial"/>
          <w:b/>
          <w:bCs/>
          <w:sz w:val="20"/>
          <w:szCs w:val="20"/>
        </w:rPr>
        <w:t xml:space="preserve">Communication </w:t>
      </w:r>
    </w:p>
    <w:p w14:paraId="003F8B36" w14:textId="77777777" w:rsidR="007C6D40" w:rsidRDefault="007C6D40" w:rsidP="007C6D40">
      <w:pPr>
        <w:rPr>
          <w:rFonts w:ascii="Arial" w:hAnsi="Arial"/>
          <w:sz w:val="20"/>
          <w:szCs w:val="20"/>
        </w:rPr>
      </w:pPr>
    </w:p>
    <w:p w14:paraId="20CC3BB5" w14:textId="30FD1E71" w:rsidR="007C6D40" w:rsidRPr="007C6D40" w:rsidRDefault="007C6D40" w:rsidP="007C6D40">
      <w:pPr>
        <w:rPr>
          <w:rFonts w:ascii="Arial" w:hAnsi="Arial"/>
          <w:sz w:val="20"/>
          <w:szCs w:val="20"/>
        </w:rPr>
      </w:pPr>
      <w:r w:rsidRPr="007C6D40">
        <w:rPr>
          <w:rFonts w:ascii="Arial" w:hAnsi="Arial"/>
          <w:sz w:val="20"/>
          <w:szCs w:val="20"/>
        </w:rPr>
        <w:t>Similarly, i</w:t>
      </w:r>
      <w:r w:rsidR="00A95B83">
        <w:rPr>
          <w:rFonts w:ascii="Arial" w:hAnsi="Arial"/>
          <w:sz w:val="20"/>
          <w:szCs w:val="20"/>
        </w:rPr>
        <w:t xml:space="preserve">t’s important to </w:t>
      </w:r>
      <w:hyperlink r:id="rId14" w:history="1">
        <w:r w:rsidR="00A95B83" w:rsidRPr="009B68BD">
          <w:rPr>
            <w:rStyle w:val="Hyperlink"/>
            <w:rFonts w:ascii="Arial" w:hAnsi="Arial"/>
            <w:sz w:val="20"/>
            <w:szCs w:val="20"/>
          </w:rPr>
          <w:t>communicate your wellness</w:t>
        </w:r>
        <w:r w:rsidRPr="009B68BD">
          <w:rPr>
            <w:rStyle w:val="Hyperlink"/>
            <w:rFonts w:ascii="Arial" w:hAnsi="Arial"/>
            <w:sz w:val="20"/>
            <w:szCs w:val="20"/>
          </w:rPr>
          <w:t xml:space="preserve"> program</w:t>
        </w:r>
      </w:hyperlink>
      <w:r w:rsidRPr="007C6D40">
        <w:rPr>
          <w:rFonts w:ascii="Arial" w:hAnsi="Arial"/>
          <w:sz w:val="20"/>
          <w:szCs w:val="20"/>
        </w:rPr>
        <w:t xml:space="preserve"> with your employees. This goes beyond education about the program, and into promotion for specific aspects of the wellness program. Think of it th</w:t>
      </w:r>
      <w:r w:rsidR="00A95B83">
        <w:rPr>
          <w:rFonts w:ascii="Arial" w:hAnsi="Arial"/>
          <w:sz w:val="20"/>
          <w:szCs w:val="20"/>
        </w:rPr>
        <w:t xml:space="preserve">is way: if you plan an onsite group workout, </w:t>
      </w:r>
      <w:r w:rsidRPr="007C6D40">
        <w:rPr>
          <w:rFonts w:ascii="Arial" w:hAnsi="Arial"/>
          <w:sz w:val="20"/>
          <w:szCs w:val="20"/>
        </w:rPr>
        <w:t xml:space="preserve">reserve a room, </w:t>
      </w:r>
      <w:r w:rsidR="00A95B83">
        <w:rPr>
          <w:rFonts w:ascii="Arial" w:hAnsi="Arial"/>
          <w:sz w:val="20"/>
          <w:szCs w:val="20"/>
        </w:rPr>
        <w:t xml:space="preserve">and </w:t>
      </w:r>
      <w:r w:rsidRPr="007C6D40">
        <w:rPr>
          <w:rFonts w:ascii="Arial" w:hAnsi="Arial"/>
          <w:sz w:val="20"/>
          <w:szCs w:val="20"/>
        </w:rPr>
        <w:t xml:space="preserve">hire a </w:t>
      </w:r>
      <w:proofErr w:type="spellStart"/>
      <w:r w:rsidRPr="007C6D40">
        <w:rPr>
          <w:rFonts w:ascii="Arial" w:hAnsi="Arial"/>
          <w:sz w:val="20"/>
          <w:szCs w:val="20"/>
        </w:rPr>
        <w:t>Zumba</w:t>
      </w:r>
      <w:proofErr w:type="spellEnd"/>
      <w:r w:rsidRPr="007C6D40">
        <w:rPr>
          <w:rFonts w:ascii="Arial" w:hAnsi="Arial"/>
          <w:sz w:val="20"/>
          <w:szCs w:val="20"/>
        </w:rPr>
        <w:t xml:space="preserve"> i</w:t>
      </w:r>
      <w:r w:rsidR="00A95B83">
        <w:rPr>
          <w:rFonts w:ascii="Arial" w:hAnsi="Arial"/>
          <w:sz w:val="20"/>
          <w:szCs w:val="20"/>
        </w:rPr>
        <w:t xml:space="preserve">nstructor – </w:t>
      </w:r>
      <w:r w:rsidRPr="007C6D40">
        <w:rPr>
          <w:rFonts w:ascii="Arial" w:hAnsi="Arial"/>
          <w:sz w:val="20"/>
          <w:szCs w:val="20"/>
        </w:rPr>
        <w:t xml:space="preserve">but </w:t>
      </w:r>
      <w:r w:rsidR="00A95B83">
        <w:rPr>
          <w:rFonts w:ascii="Arial" w:hAnsi="Arial"/>
          <w:sz w:val="20"/>
          <w:szCs w:val="20"/>
        </w:rPr>
        <w:t>don’t promote it properly – no one</w:t>
      </w:r>
      <w:r w:rsidRPr="007C6D40">
        <w:rPr>
          <w:rFonts w:ascii="Arial" w:hAnsi="Arial"/>
          <w:sz w:val="20"/>
          <w:szCs w:val="20"/>
        </w:rPr>
        <w:t xml:space="preserve"> will come! It’s important to keep talking about wellness in the workplace, even after people have signed up. True resul</w:t>
      </w:r>
      <w:r w:rsidR="00A95B83">
        <w:rPr>
          <w:rFonts w:ascii="Arial" w:hAnsi="Arial"/>
          <w:sz w:val="20"/>
          <w:szCs w:val="20"/>
        </w:rPr>
        <w:t>ts come from long-term healthy lifestyle changes, and employees will</w:t>
      </w:r>
      <w:r w:rsidRPr="007C6D40">
        <w:rPr>
          <w:rFonts w:ascii="Arial" w:hAnsi="Arial"/>
          <w:sz w:val="20"/>
          <w:szCs w:val="20"/>
        </w:rPr>
        <w:t xml:space="preserve"> need some </w:t>
      </w:r>
      <w:r w:rsidR="00A95B83">
        <w:rPr>
          <w:rFonts w:ascii="Arial" w:hAnsi="Arial"/>
          <w:sz w:val="20"/>
          <w:szCs w:val="20"/>
        </w:rPr>
        <w:t xml:space="preserve">reminders and </w:t>
      </w:r>
      <w:r w:rsidRPr="007C6D40">
        <w:rPr>
          <w:rFonts w:ascii="Arial" w:hAnsi="Arial"/>
          <w:sz w:val="20"/>
          <w:szCs w:val="20"/>
        </w:rPr>
        <w:t>encouragement along the way</w:t>
      </w:r>
      <w:r w:rsidR="00A95B83">
        <w:rPr>
          <w:rFonts w:ascii="Arial" w:hAnsi="Arial"/>
          <w:sz w:val="20"/>
          <w:szCs w:val="20"/>
        </w:rPr>
        <w:t xml:space="preserve"> to develop these healthy habits</w:t>
      </w:r>
      <w:r w:rsidRPr="007C6D40">
        <w:rPr>
          <w:rFonts w:ascii="Arial" w:hAnsi="Arial"/>
          <w:sz w:val="20"/>
          <w:szCs w:val="20"/>
        </w:rPr>
        <w:t>.</w:t>
      </w:r>
    </w:p>
    <w:p w14:paraId="561B6539" w14:textId="77777777" w:rsidR="007C6D40" w:rsidRDefault="007C6D40" w:rsidP="007C6D40">
      <w:pPr>
        <w:rPr>
          <w:rFonts w:ascii="Arial" w:hAnsi="Arial"/>
          <w:sz w:val="20"/>
          <w:szCs w:val="20"/>
        </w:rPr>
      </w:pPr>
    </w:p>
    <w:p w14:paraId="61C0261E" w14:textId="242B011C" w:rsidR="007C6D40" w:rsidRPr="007C6D40" w:rsidRDefault="007C6D40">
      <w:pPr>
        <w:rPr>
          <w:rFonts w:ascii="Arial" w:hAnsi="Arial"/>
          <w:sz w:val="20"/>
          <w:szCs w:val="20"/>
        </w:rPr>
      </w:pPr>
      <w:r w:rsidRPr="007C6D40">
        <w:rPr>
          <w:rFonts w:ascii="Arial" w:hAnsi="Arial"/>
          <w:sz w:val="20"/>
          <w:szCs w:val="20"/>
        </w:rPr>
        <w:t>Ultimately, if you aren’t seeing the results you hoped for from your employee well</w:t>
      </w:r>
      <w:r w:rsidR="008C1453">
        <w:rPr>
          <w:rFonts w:ascii="Arial" w:hAnsi="Arial"/>
          <w:sz w:val="20"/>
          <w:szCs w:val="20"/>
        </w:rPr>
        <w:t>ness program, don’t give up</w:t>
      </w:r>
      <w:r w:rsidRPr="007C6D40">
        <w:rPr>
          <w:rFonts w:ascii="Arial" w:hAnsi="Arial"/>
          <w:sz w:val="20"/>
          <w:szCs w:val="20"/>
        </w:rPr>
        <w:t>. If you do some evaluation and aren’t happy with the participation, engagement</w:t>
      </w:r>
      <w:r w:rsidR="008C1453">
        <w:rPr>
          <w:rFonts w:ascii="Arial" w:hAnsi="Arial"/>
          <w:sz w:val="20"/>
          <w:szCs w:val="20"/>
        </w:rPr>
        <w:t>,</w:t>
      </w:r>
      <w:r w:rsidRPr="007C6D40">
        <w:rPr>
          <w:rFonts w:ascii="Arial" w:hAnsi="Arial"/>
          <w:sz w:val="20"/>
          <w:szCs w:val="20"/>
        </w:rPr>
        <w:t xml:space="preserve"> or activity going on in your wellne</w:t>
      </w:r>
      <w:r w:rsidR="008C1453">
        <w:rPr>
          <w:rFonts w:ascii="Arial" w:hAnsi="Arial"/>
          <w:sz w:val="20"/>
          <w:szCs w:val="20"/>
        </w:rPr>
        <w:t>ss program, you are just in time</w:t>
      </w:r>
      <w:r w:rsidRPr="007C6D40">
        <w:rPr>
          <w:rFonts w:ascii="Arial" w:hAnsi="Arial"/>
          <w:sz w:val="20"/>
          <w:szCs w:val="20"/>
        </w:rPr>
        <w:t xml:space="preserve"> for some spring cleaning</w:t>
      </w:r>
      <w:r w:rsidR="008C1453">
        <w:rPr>
          <w:rFonts w:ascii="Arial" w:hAnsi="Arial"/>
          <w:sz w:val="20"/>
          <w:szCs w:val="20"/>
        </w:rPr>
        <w:t xml:space="preserve"> before the summer months hit</w:t>
      </w:r>
      <w:r w:rsidRPr="007C6D40">
        <w:rPr>
          <w:rFonts w:ascii="Arial" w:hAnsi="Arial"/>
          <w:sz w:val="20"/>
          <w:szCs w:val="20"/>
        </w:rPr>
        <w:t>. Work with your employees, enc</w:t>
      </w:r>
      <w:r w:rsidR="008C1453">
        <w:rPr>
          <w:rFonts w:ascii="Arial" w:hAnsi="Arial"/>
          <w:sz w:val="20"/>
          <w:szCs w:val="20"/>
        </w:rPr>
        <w:t xml:space="preserve">ourage social interactions, </w:t>
      </w:r>
      <w:r w:rsidRPr="007C6D40">
        <w:rPr>
          <w:rFonts w:ascii="Arial" w:hAnsi="Arial"/>
          <w:sz w:val="20"/>
          <w:szCs w:val="20"/>
        </w:rPr>
        <w:t>educate</w:t>
      </w:r>
      <w:r w:rsidR="008C1453">
        <w:rPr>
          <w:rFonts w:ascii="Arial" w:hAnsi="Arial"/>
          <w:sz w:val="20"/>
          <w:szCs w:val="20"/>
        </w:rPr>
        <w:t xml:space="preserve">, and regularly communicate </w:t>
      </w:r>
      <w:r w:rsidRPr="007C6D40">
        <w:rPr>
          <w:rFonts w:ascii="Arial" w:hAnsi="Arial"/>
          <w:sz w:val="20"/>
          <w:szCs w:val="20"/>
        </w:rPr>
        <w:t xml:space="preserve">your wellness </w:t>
      </w:r>
      <w:r w:rsidR="008C1453">
        <w:rPr>
          <w:rFonts w:ascii="Arial" w:hAnsi="Arial"/>
          <w:sz w:val="20"/>
          <w:szCs w:val="20"/>
        </w:rPr>
        <w:t>initiatives</w:t>
      </w:r>
      <w:r w:rsidRPr="007C6D40">
        <w:rPr>
          <w:rFonts w:ascii="Arial" w:hAnsi="Arial"/>
          <w:sz w:val="20"/>
          <w:szCs w:val="20"/>
        </w:rPr>
        <w:t xml:space="preserve"> for the best results</w:t>
      </w:r>
      <w:r w:rsidR="008C1453">
        <w:rPr>
          <w:rFonts w:ascii="Arial" w:hAnsi="Arial"/>
          <w:sz w:val="20"/>
          <w:szCs w:val="20"/>
        </w:rPr>
        <w:t xml:space="preserve"> possible. </w:t>
      </w:r>
      <w:bookmarkStart w:id="0" w:name="_GoBack"/>
      <w:bookmarkEnd w:id="0"/>
    </w:p>
    <w:sectPr w:rsidR="007C6D40" w:rsidRPr="007C6D40" w:rsidSect="007C6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A1343"/>
    <w:multiLevelType w:val="multilevel"/>
    <w:tmpl w:val="3DEE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40"/>
    <w:rsid w:val="00077265"/>
    <w:rsid w:val="001E3B0D"/>
    <w:rsid w:val="002E6381"/>
    <w:rsid w:val="00342366"/>
    <w:rsid w:val="003552D9"/>
    <w:rsid w:val="003575F5"/>
    <w:rsid w:val="003E09B3"/>
    <w:rsid w:val="004060F9"/>
    <w:rsid w:val="004539B5"/>
    <w:rsid w:val="0047728D"/>
    <w:rsid w:val="004936A4"/>
    <w:rsid w:val="00581A42"/>
    <w:rsid w:val="007C310B"/>
    <w:rsid w:val="007C6D40"/>
    <w:rsid w:val="00833D7F"/>
    <w:rsid w:val="008479CB"/>
    <w:rsid w:val="008C1453"/>
    <w:rsid w:val="0099192B"/>
    <w:rsid w:val="009B68BD"/>
    <w:rsid w:val="009E4F70"/>
    <w:rsid w:val="00A10F7E"/>
    <w:rsid w:val="00A47B76"/>
    <w:rsid w:val="00A95B83"/>
    <w:rsid w:val="00AC3044"/>
    <w:rsid w:val="00C2486D"/>
    <w:rsid w:val="00D3339F"/>
    <w:rsid w:val="00F4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8026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D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52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D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52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nfo.totalwellnesshealth.com/blog/motivate-employees-to-participate-in-wellness-challenges" TargetMode="External"/><Relationship Id="rId12" Type="http://schemas.openxmlformats.org/officeDocument/2006/relationships/hyperlink" Target="https://www.forbes.com/sites/alankohll/2018/01/31/5-ways-social-connections-can-enhance-your-employee-wellness-program/" TargetMode="External"/><Relationship Id="rId13" Type="http://schemas.openxmlformats.org/officeDocument/2006/relationships/hyperlink" Target="http://info.totalwellnesshealth.com/blog/why-your-company-should-host-an-employee-wellness-day" TargetMode="External"/><Relationship Id="rId14" Type="http://schemas.openxmlformats.org/officeDocument/2006/relationships/hyperlink" Target="http://info.totalwellnesshealth.com/blog/how-effective-communication-can-save-your-wellness-program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info.totalwellnesshealth.com/blog/7-tips-for-keeping-your-employees-engaged-in-your-wellness-program-all-year-long" TargetMode="External"/><Relationship Id="rId8" Type="http://schemas.openxmlformats.org/officeDocument/2006/relationships/hyperlink" Target="https://www.totalwellnesshealth.com/biometric-screening/" TargetMode="External"/><Relationship Id="rId9" Type="http://schemas.openxmlformats.org/officeDocument/2006/relationships/hyperlink" Target="http://info.totalwellnesshealth.com/blog/8-steps-to-building-a-wellness-program-with-your-employees" TargetMode="External"/><Relationship Id="rId10" Type="http://schemas.openxmlformats.org/officeDocument/2006/relationships/hyperlink" Target="http://info.totalwellnesshealth.com/blog/help-your-employees-eatreal-with-the-real-food-challe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324B10-CD5F-4842-962F-53744B9F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904</Words>
  <Characters>5154</Characters>
  <Application>Microsoft Macintosh Word</Application>
  <DocSecurity>0</DocSecurity>
  <Lines>42</Lines>
  <Paragraphs>12</Paragraphs>
  <ScaleCrop>false</ScaleCrop>
  <Company>TotalWellness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22</cp:revision>
  <dcterms:created xsi:type="dcterms:W3CDTF">2018-04-11T14:28:00Z</dcterms:created>
  <dcterms:modified xsi:type="dcterms:W3CDTF">2018-04-11T16:01:00Z</dcterms:modified>
</cp:coreProperties>
</file>